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4E1C" w14:textId="77777777" w:rsidR="00EC5890" w:rsidRDefault="003B1344" w:rsidP="00351456">
      <w:pPr>
        <w:spacing w:line="240" w:lineRule="auto"/>
        <w:jc w:val="center"/>
        <w:rPr>
          <w:b/>
        </w:rPr>
      </w:pPr>
      <w:r>
        <w:rPr>
          <w:b/>
        </w:rPr>
        <w:t xml:space="preserve">The Police and Crime Commissioner for </w:t>
      </w:r>
      <w:r w:rsidR="00786114">
        <w:rPr>
          <w:b/>
        </w:rPr>
        <w:t>South Yorkshire</w:t>
      </w:r>
      <w:r>
        <w:rPr>
          <w:b/>
        </w:rPr>
        <w:t xml:space="preserve"> and the Chief Constable of </w:t>
      </w:r>
      <w:r w:rsidR="00786114">
        <w:rPr>
          <w:b/>
        </w:rPr>
        <w:t>South Yorkshire</w:t>
      </w:r>
      <w:r>
        <w:rPr>
          <w:b/>
        </w:rPr>
        <w:t xml:space="preserve"> Police</w:t>
      </w:r>
    </w:p>
    <w:p w14:paraId="64FD74E4" w14:textId="77777777" w:rsidR="003B1344" w:rsidRDefault="003B1344" w:rsidP="00351456">
      <w:pPr>
        <w:spacing w:line="240" w:lineRule="auto"/>
        <w:jc w:val="center"/>
        <w:rPr>
          <w:b/>
        </w:rPr>
      </w:pPr>
    </w:p>
    <w:p w14:paraId="6A7A3E2B" w14:textId="77D73AD1" w:rsidR="001857D6" w:rsidRPr="00B939F2" w:rsidRDefault="00194624" w:rsidP="00351456">
      <w:pPr>
        <w:spacing w:line="240" w:lineRule="auto"/>
        <w:jc w:val="center"/>
        <w:rPr>
          <w:b/>
        </w:rPr>
      </w:pPr>
      <w:r>
        <w:rPr>
          <w:b/>
        </w:rPr>
        <w:t xml:space="preserve">Audit of Accounts </w:t>
      </w:r>
      <w:r w:rsidR="00926C42">
        <w:rPr>
          <w:b/>
        </w:rPr>
        <w:t>20</w:t>
      </w:r>
      <w:r w:rsidR="00741A76">
        <w:rPr>
          <w:b/>
        </w:rPr>
        <w:t>2</w:t>
      </w:r>
      <w:r w:rsidR="003B2883">
        <w:rPr>
          <w:b/>
        </w:rPr>
        <w:t>3</w:t>
      </w:r>
      <w:r w:rsidR="00926C42">
        <w:rPr>
          <w:b/>
        </w:rPr>
        <w:t>/</w:t>
      </w:r>
      <w:r w:rsidR="00A61A79">
        <w:rPr>
          <w:b/>
        </w:rPr>
        <w:t>2</w:t>
      </w:r>
      <w:r w:rsidR="003B2883">
        <w:rPr>
          <w:b/>
        </w:rPr>
        <w:t>4</w:t>
      </w:r>
    </w:p>
    <w:p w14:paraId="6EAFF4AD" w14:textId="77777777" w:rsidR="001857D6" w:rsidRPr="00B939F2" w:rsidRDefault="00EC5890" w:rsidP="00351456">
      <w:pPr>
        <w:spacing w:line="240" w:lineRule="auto"/>
        <w:jc w:val="center"/>
        <w:rPr>
          <w:b/>
        </w:rPr>
      </w:pPr>
      <w:r>
        <w:rPr>
          <w:b/>
        </w:rPr>
        <w:t>Notice of Public Inspection</w:t>
      </w:r>
      <w:r w:rsidR="008C0776" w:rsidRPr="00B939F2">
        <w:rPr>
          <w:b/>
        </w:rPr>
        <w:t xml:space="preserve"> of </w:t>
      </w:r>
      <w:r>
        <w:rPr>
          <w:b/>
        </w:rPr>
        <w:t>Accounts and</w:t>
      </w:r>
      <w:r w:rsidR="001857D6" w:rsidRPr="00B939F2">
        <w:rPr>
          <w:b/>
        </w:rPr>
        <w:t xml:space="preserve"> Exercise of Rights</w:t>
      </w:r>
      <w:r>
        <w:rPr>
          <w:b/>
        </w:rPr>
        <w:t xml:space="preserve"> of Electors</w:t>
      </w:r>
    </w:p>
    <w:p w14:paraId="6F4A70C1" w14:textId="77777777" w:rsidR="001857D6" w:rsidRDefault="001857D6" w:rsidP="00351456">
      <w:pPr>
        <w:spacing w:line="240" w:lineRule="auto"/>
      </w:pPr>
    </w:p>
    <w:p w14:paraId="126947CF" w14:textId="26F6B8F0" w:rsidR="00C60C00" w:rsidRDefault="00093DF8" w:rsidP="00351456">
      <w:pPr>
        <w:spacing w:line="240" w:lineRule="auto"/>
      </w:pPr>
      <w:r>
        <w:t xml:space="preserve">Notice is hereby given that </w:t>
      </w:r>
      <w:r w:rsidRPr="00133588">
        <w:t>be</w:t>
      </w:r>
      <w:r w:rsidR="000A50A1" w:rsidRPr="00133588">
        <w:t xml:space="preserve">tween </w:t>
      </w:r>
      <w:r w:rsidR="003B2883">
        <w:t>23</w:t>
      </w:r>
      <w:r w:rsidR="008977DA" w:rsidRPr="007F7C79">
        <w:t xml:space="preserve"> </w:t>
      </w:r>
      <w:r w:rsidR="007F7C79" w:rsidRPr="007F7C79">
        <w:t>Ju</w:t>
      </w:r>
      <w:r w:rsidR="003B2883">
        <w:t>ly</w:t>
      </w:r>
      <w:r w:rsidR="007F7C79" w:rsidRPr="007F7C79">
        <w:t xml:space="preserve"> and </w:t>
      </w:r>
      <w:r w:rsidR="003B2883">
        <w:t>3 September</w:t>
      </w:r>
      <w:r w:rsidR="00194624" w:rsidRPr="007F7C79">
        <w:t xml:space="preserve"> 20</w:t>
      </w:r>
      <w:r w:rsidR="00A61A79" w:rsidRPr="007F7C79">
        <w:t>2</w:t>
      </w:r>
      <w:r w:rsidR="003B2883">
        <w:t>4</w:t>
      </w:r>
      <w:r w:rsidRPr="007F7C79">
        <w:t xml:space="preserve"> (</w:t>
      </w:r>
      <w:r w:rsidRPr="00133588">
        <w:t xml:space="preserve">inclusive) </w:t>
      </w:r>
      <w:r w:rsidR="00507426" w:rsidRPr="00133588">
        <w:t>an</w:t>
      </w:r>
      <w:r w:rsidR="00507426" w:rsidRPr="005658DB">
        <w:t xml:space="preserve">y interested </w:t>
      </w:r>
    </w:p>
    <w:p w14:paraId="0F3C4754" w14:textId="77777777" w:rsidR="00C60C00" w:rsidRDefault="00507426" w:rsidP="00C60C00">
      <w:pPr>
        <w:spacing w:line="240" w:lineRule="auto"/>
      </w:pPr>
      <w:r w:rsidRPr="005658DB">
        <w:t>party</w:t>
      </w:r>
      <w:r w:rsidR="00093DF8" w:rsidRPr="005658DB">
        <w:t xml:space="preserve"> will have the opportunity to inspect the accounts</w:t>
      </w:r>
      <w:r w:rsidR="00403C90" w:rsidRPr="005658DB">
        <w:t xml:space="preserve"> of the</w:t>
      </w:r>
      <w:r w:rsidR="00C60C00">
        <w:t xml:space="preserve"> </w:t>
      </w:r>
      <w:r w:rsidR="00403C90" w:rsidRPr="005658DB">
        <w:t>Police and Crime Commissioner for</w:t>
      </w:r>
      <w:r w:rsidR="00403C90">
        <w:t xml:space="preserve"> </w:t>
      </w:r>
      <w:r w:rsidR="00786114">
        <w:t>South Yorkshire</w:t>
      </w:r>
      <w:r w:rsidR="00403C90">
        <w:t xml:space="preserve"> and the Police and Crime Commissioner’s Group Accounts</w:t>
      </w:r>
      <w:r w:rsidR="00EC5890">
        <w:t xml:space="preserve"> and the Chief Constable’s </w:t>
      </w:r>
      <w:r w:rsidR="00EF3E76">
        <w:t>Statement of A</w:t>
      </w:r>
      <w:r w:rsidR="00EC5890">
        <w:t>ccounts</w:t>
      </w:r>
      <w:r w:rsidR="00194624">
        <w:t xml:space="preserve"> for </w:t>
      </w:r>
      <w:r w:rsidR="00245CC2">
        <w:t>20</w:t>
      </w:r>
      <w:r w:rsidR="00741A76">
        <w:t>2</w:t>
      </w:r>
      <w:r w:rsidR="003B2883">
        <w:t>3</w:t>
      </w:r>
      <w:r w:rsidR="00245CC2">
        <w:t>/</w:t>
      </w:r>
      <w:r w:rsidR="00A61A79">
        <w:t>2</w:t>
      </w:r>
      <w:r w:rsidR="003B2883">
        <w:t>4</w:t>
      </w:r>
      <w:r w:rsidR="001C3CA7">
        <w:t xml:space="preserve"> </w:t>
      </w:r>
      <w:r w:rsidR="00093DF8">
        <w:t>and all books, deeds, contracts, bill</w:t>
      </w:r>
      <w:r w:rsidR="008C0776">
        <w:t>s</w:t>
      </w:r>
      <w:r w:rsidR="00093DF8">
        <w:t xml:space="preserve">, vouchers and receipts </w:t>
      </w:r>
      <w:r w:rsidR="00245CC2">
        <w:t xml:space="preserve">and other documents </w:t>
      </w:r>
      <w:r w:rsidR="00093DF8">
        <w:t>relating to them.</w:t>
      </w:r>
      <w:r w:rsidR="00C60C00">
        <w:t xml:space="preserve"> </w:t>
      </w:r>
    </w:p>
    <w:p w14:paraId="2749FFAB" w14:textId="77777777" w:rsidR="00C60C00" w:rsidRDefault="00C60C00" w:rsidP="00C60C00">
      <w:pPr>
        <w:spacing w:line="240" w:lineRule="auto"/>
      </w:pPr>
    </w:p>
    <w:p w14:paraId="100381C0" w14:textId="64D7D094" w:rsidR="00C60C00" w:rsidRPr="00C60C00" w:rsidRDefault="00C60C00" w:rsidP="00C60C00">
      <w:pPr>
        <w:spacing w:line="240" w:lineRule="auto"/>
      </w:pPr>
      <w:r>
        <w:t xml:space="preserve">Please note </w:t>
      </w:r>
      <w:bookmarkStart w:id="0" w:name="_Hlk168663176"/>
      <w:r>
        <w:t>i</w:t>
      </w:r>
      <w:r w:rsidRPr="00C60C00">
        <w:t xml:space="preserve">n March 2024, parliament approved the transfer of the Police and Crime Commissioner to the Mayor of South Yorkshire. As </w:t>
      </w:r>
      <w:proofErr w:type="gramStart"/>
      <w:r w:rsidRPr="00C60C00">
        <w:t>at</w:t>
      </w:r>
      <w:proofErr w:type="gramEnd"/>
      <w:r w:rsidRPr="00C60C00">
        <w:t xml:space="preserve"> 7 May 2024, all functions legally transferred to the South Yorkshire Mayoral Combined Authority (SYMCA) exercisable by the Mayor only. All property, rights and liabilities transferred to SYMCA. Staff who previously worked for the Officer of the Police and Crime Commissioner (OPCC) also became employees of SYMCA. The role of the PCC was abolished in South Yorkshire. </w:t>
      </w:r>
    </w:p>
    <w:bookmarkEnd w:id="0"/>
    <w:p w14:paraId="15D48923" w14:textId="71954AD5" w:rsidR="00093DF8" w:rsidRDefault="00093DF8" w:rsidP="00351456">
      <w:pPr>
        <w:spacing w:line="240" w:lineRule="auto"/>
      </w:pPr>
    </w:p>
    <w:p w14:paraId="60331155" w14:textId="6CA226B2" w:rsidR="00093DF8" w:rsidRDefault="00093DF8" w:rsidP="00351456">
      <w:pPr>
        <w:spacing w:line="240" w:lineRule="auto"/>
      </w:pPr>
      <w:r>
        <w:t xml:space="preserve">The inspection can be undertaken between the hours of </w:t>
      </w:r>
      <w:r w:rsidR="00B2115A">
        <w:t>10</w:t>
      </w:r>
      <w:r>
        <w:t>.00am and 4.00pm</w:t>
      </w:r>
      <w:r w:rsidR="00312C3D">
        <w:t xml:space="preserve"> Monday to Friday</w:t>
      </w:r>
      <w:r>
        <w:t xml:space="preserve"> at the Finance Section, </w:t>
      </w:r>
      <w:r w:rsidR="00B2115A">
        <w:t>Carbrook House, Sheffield</w:t>
      </w:r>
      <w:r>
        <w:t>. If you wish to inspect the accounts please contact us and we will arrange</w:t>
      </w:r>
      <w:r w:rsidR="00403C90">
        <w:t xml:space="preserve"> for you to view them within </w:t>
      </w:r>
      <w:r w:rsidR="00EF3E76">
        <w:t>our</w:t>
      </w:r>
      <w:r>
        <w:t xml:space="preserve"> premises.</w:t>
      </w:r>
      <w:r w:rsidR="00953BAB">
        <w:t xml:space="preserve"> Applications should be made initially to the </w:t>
      </w:r>
      <w:r w:rsidR="003B2883">
        <w:t>Director of Finance – Police and Crime</w:t>
      </w:r>
      <w:r w:rsidR="00953BAB">
        <w:t xml:space="preserve">, </w:t>
      </w:r>
      <w:r w:rsidR="003B2883">
        <w:t>South Yorkshire Mayoral Combined Authority</w:t>
      </w:r>
      <w:r w:rsidR="00535F47">
        <w:t xml:space="preserve"> (</w:t>
      </w:r>
      <w:proofErr w:type="spellStart"/>
      <w:r w:rsidR="000A50A1">
        <w:t>tel</w:t>
      </w:r>
      <w:proofErr w:type="spellEnd"/>
      <w:r w:rsidR="000A50A1">
        <w:t>: 01</w:t>
      </w:r>
      <w:r w:rsidR="00B2115A">
        <w:t>14</w:t>
      </w:r>
      <w:r w:rsidR="003B2883">
        <w:rPr>
          <w:color w:val="000000"/>
          <w14:ligatures w14:val="standardContextual"/>
        </w:rPr>
        <w:t xml:space="preserve"> 2200000</w:t>
      </w:r>
      <w:r w:rsidR="00535F47">
        <w:t>)</w:t>
      </w:r>
      <w:r w:rsidR="00403C90">
        <w:t xml:space="preserve"> or the </w:t>
      </w:r>
      <w:r w:rsidR="00741A76">
        <w:t>Chief Finance Officer</w:t>
      </w:r>
      <w:r w:rsidR="001C3CA7">
        <w:t>,</w:t>
      </w:r>
      <w:r w:rsidR="00403C90">
        <w:t xml:space="preserve"> </w:t>
      </w:r>
      <w:r w:rsidR="00B2115A">
        <w:t>for the Chief Constable</w:t>
      </w:r>
      <w:r w:rsidR="00403C90">
        <w:t xml:space="preserve">, </w:t>
      </w:r>
      <w:r w:rsidR="00B2115A">
        <w:t>Carbrook House</w:t>
      </w:r>
      <w:r w:rsidR="00403C90">
        <w:t xml:space="preserve">, </w:t>
      </w:r>
      <w:r w:rsidR="00B2115A">
        <w:t>Sheffield</w:t>
      </w:r>
      <w:r w:rsidR="00403C90">
        <w:t xml:space="preserve"> </w:t>
      </w:r>
      <w:r w:rsidR="00B2115A">
        <w:t>S9 2EH (</w:t>
      </w:r>
      <w:r w:rsidR="00403C90">
        <w:t>tel: 01</w:t>
      </w:r>
      <w:r w:rsidR="00B2115A">
        <w:t>14</w:t>
      </w:r>
      <w:r w:rsidR="00403C90">
        <w:t xml:space="preserve"> </w:t>
      </w:r>
      <w:r w:rsidR="00B2115A">
        <w:t>25234</w:t>
      </w:r>
      <w:r w:rsidR="00A61A79">
        <w:t>44</w:t>
      </w:r>
      <w:r w:rsidR="00535F47">
        <w:t>).</w:t>
      </w:r>
    </w:p>
    <w:p w14:paraId="222CC72B" w14:textId="77777777" w:rsidR="00093DF8" w:rsidRDefault="00093DF8" w:rsidP="00351456">
      <w:pPr>
        <w:spacing w:line="240" w:lineRule="auto"/>
      </w:pPr>
    </w:p>
    <w:p w14:paraId="2AE17591" w14:textId="77777777" w:rsidR="00245CC2" w:rsidRDefault="00634580" w:rsidP="00351456">
      <w:pPr>
        <w:spacing w:line="240" w:lineRule="auto"/>
      </w:pPr>
      <w:r>
        <w:t>C</w:t>
      </w:r>
      <w:r w:rsidR="00312C3D">
        <w:t xml:space="preserve">opies of all or any part of the </w:t>
      </w:r>
      <w:r w:rsidR="00093DF8">
        <w:t xml:space="preserve">accounts or </w:t>
      </w:r>
      <w:r w:rsidR="00312C3D">
        <w:t>those other documents referred to above</w:t>
      </w:r>
      <w:r w:rsidR="00093DF8">
        <w:t xml:space="preserve"> </w:t>
      </w:r>
      <w:r>
        <w:t xml:space="preserve">may be made, </w:t>
      </w:r>
      <w:r w:rsidR="00093DF8">
        <w:t>subject to payment of a copying charge.</w:t>
      </w:r>
    </w:p>
    <w:p w14:paraId="26681751" w14:textId="77777777" w:rsidR="00245CC2" w:rsidRDefault="00245CC2" w:rsidP="00351456">
      <w:pPr>
        <w:spacing w:line="240" w:lineRule="auto"/>
      </w:pPr>
    </w:p>
    <w:p w14:paraId="02533786" w14:textId="77777777" w:rsidR="00953BAB" w:rsidRDefault="005658DB" w:rsidP="00351456">
      <w:pPr>
        <w:spacing w:line="240" w:lineRule="auto"/>
      </w:pPr>
      <w:r w:rsidRPr="009C2005">
        <w:t xml:space="preserve">Grant Thornton UK LLP’s Director, </w:t>
      </w:r>
      <w:r w:rsidR="007B2DB6" w:rsidRPr="009C2005">
        <w:t xml:space="preserve">Mr </w:t>
      </w:r>
      <w:r w:rsidR="007F7C79">
        <w:t>G Mills</w:t>
      </w:r>
      <w:r w:rsidRPr="009C2005">
        <w:t xml:space="preserve">, </w:t>
      </w:r>
      <w:r w:rsidR="00AB1E75" w:rsidRPr="009C2005">
        <w:t xml:space="preserve">of </w:t>
      </w:r>
      <w:r w:rsidR="007F7C79">
        <w:t>No 1 Whitehall Riverside, Leeds, LS1 4BN i</w:t>
      </w:r>
      <w:r w:rsidR="009C2005" w:rsidRPr="009C2005">
        <w:t>s</w:t>
      </w:r>
      <w:r w:rsidR="00245CC2" w:rsidRPr="009C2005">
        <w:t xml:space="preserve"> the local auditor. A local government elector for the area</w:t>
      </w:r>
      <w:r w:rsidR="00E814FD" w:rsidRPr="009C2005">
        <w:t>,</w:t>
      </w:r>
      <w:r w:rsidR="00245CC2" w:rsidRPr="009C2005">
        <w:t xml:space="preserve"> or an</w:t>
      </w:r>
      <w:r w:rsidR="00E814FD" w:rsidRPr="009C2005">
        <w:t xml:space="preserve">y representative of the elector, </w:t>
      </w:r>
      <w:r w:rsidR="00245CC2" w:rsidRPr="009C2005">
        <w:t>has the opportunity to question the auditor about the accounting records. An elector also has</w:t>
      </w:r>
      <w:r w:rsidR="00245CC2">
        <w:t xml:space="preserve"> the right to make an objection to the auditor where there are concerns on matters in respect of which the auditor could make a public interest report or where the auditor could apply for a declaration that an item of account </w:t>
      </w:r>
      <w:r w:rsidR="00351456">
        <w:t>is contrary to law.</w:t>
      </w:r>
    </w:p>
    <w:p w14:paraId="4D85D2E4" w14:textId="77777777" w:rsidR="00633918" w:rsidRDefault="00633918" w:rsidP="00351456">
      <w:pPr>
        <w:spacing w:line="240" w:lineRule="auto"/>
      </w:pPr>
    </w:p>
    <w:p w14:paraId="21F84C0D" w14:textId="7F288006" w:rsidR="00245CC2" w:rsidRDefault="00245CC2" w:rsidP="00351456">
      <w:pPr>
        <w:spacing w:line="240" w:lineRule="auto"/>
      </w:pPr>
      <w:r>
        <w:t xml:space="preserve">To be considered, an objection must be made in writing to </w:t>
      </w:r>
      <w:r w:rsidR="005658DB">
        <w:t>Grant Thornton</w:t>
      </w:r>
      <w:r>
        <w:t xml:space="preserve"> and a copy </w:t>
      </w:r>
      <w:proofErr w:type="gramStart"/>
      <w:r>
        <w:t>has to</w:t>
      </w:r>
      <w:proofErr w:type="gramEnd"/>
      <w:r>
        <w:t xml:space="preserve"> be sent to the</w:t>
      </w:r>
      <w:r w:rsidR="00C60C00">
        <w:t xml:space="preserve"> Mayor</w:t>
      </w:r>
      <w:r w:rsidR="00403C90">
        <w:t xml:space="preserve"> or Chief Constable</w:t>
      </w:r>
      <w:r>
        <w:t>.</w:t>
      </w:r>
    </w:p>
    <w:p w14:paraId="4D8A4352" w14:textId="77777777" w:rsidR="00EB4258" w:rsidRDefault="00EB4258" w:rsidP="00351456">
      <w:pPr>
        <w:spacing w:line="240" w:lineRule="auto"/>
      </w:pPr>
    </w:p>
    <w:p w14:paraId="4C458E42" w14:textId="77777777" w:rsidR="00245CC2" w:rsidRDefault="00245CC2" w:rsidP="00351456">
      <w:pPr>
        <w:spacing w:line="240" w:lineRule="auto"/>
      </w:pPr>
      <w:r>
        <w:t>The right</w:t>
      </w:r>
      <w:r w:rsidR="00EB4258">
        <w:t>s to question and object</w:t>
      </w:r>
      <w:r>
        <w:t xml:space="preserve"> must be exercised within the period of 30 working days referred to above.</w:t>
      </w:r>
    </w:p>
    <w:p w14:paraId="236F6247" w14:textId="77777777" w:rsidR="00EB4258" w:rsidRDefault="00EB4258" w:rsidP="00351456">
      <w:pPr>
        <w:spacing w:line="240" w:lineRule="auto"/>
      </w:pPr>
    </w:p>
    <w:p w14:paraId="031A11A4" w14:textId="73D32B84" w:rsidR="00093DF8" w:rsidRDefault="00093DF8" w:rsidP="00351456">
      <w:pPr>
        <w:spacing w:line="240" w:lineRule="auto"/>
      </w:pPr>
      <w:r w:rsidRPr="00133588">
        <w:t>Copies of the statement of t</w:t>
      </w:r>
      <w:r w:rsidR="004A2EDD" w:rsidRPr="00133588">
        <w:t>he accounts will be available</w:t>
      </w:r>
      <w:r w:rsidR="005175B9" w:rsidRPr="00133588">
        <w:t xml:space="preserve"> from </w:t>
      </w:r>
      <w:r w:rsidR="003B2883">
        <w:t>23</w:t>
      </w:r>
      <w:r w:rsidR="003B2883" w:rsidRPr="003B2883">
        <w:rPr>
          <w:vertAlign w:val="superscript"/>
        </w:rPr>
        <w:t>rd</w:t>
      </w:r>
      <w:r w:rsidR="003B2883">
        <w:t xml:space="preserve"> July</w:t>
      </w:r>
      <w:r w:rsidR="005175B9" w:rsidRPr="00133588">
        <w:t xml:space="preserve"> on </w:t>
      </w:r>
      <w:r w:rsidRPr="00133588">
        <w:t xml:space="preserve">the </w:t>
      </w:r>
      <w:r w:rsidR="003B2883">
        <w:t>South Yorkshire Mayoral Combined Authority</w:t>
      </w:r>
      <w:r w:rsidR="00403C90" w:rsidRPr="00133588">
        <w:t xml:space="preserve">’s website: </w:t>
      </w:r>
      <w:r w:rsidR="005E14EA" w:rsidRPr="00133588">
        <w:t>www.</w:t>
      </w:r>
      <w:r w:rsidR="001E5725" w:rsidRPr="00133588">
        <w:t>southyorkshire-</w:t>
      </w:r>
      <w:r w:rsidR="00873393">
        <w:t>ca.gov.uk</w:t>
      </w:r>
      <w:r w:rsidR="005E14EA" w:rsidRPr="00133588">
        <w:t xml:space="preserve"> and the Force’s website: </w:t>
      </w:r>
      <w:r w:rsidR="001E5725" w:rsidRPr="00133588">
        <w:t>www.southyorks</w:t>
      </w:r>
      <w:r w:rsidR="00BC250D" w:rsidRPr="00133588">
        <w:t>hire</w:t>
      </w:r>
      <w:r w:rsidR="001E5725" w:rsidRPr="00133588">
        <w:t>.police.uk</w:t>
      </w:r>
      <w:r w:rsidR="005E14EA" w:rsidRPr="00133588">
        <w:t>.</w:t>
      </w:r>
      <w:r w:rsidR="005E14EA">
        <w:t xml:space="preserve"> </w:t>
      </w:r>
    </w:p>
    <w:p w14:paraId="099EF34E" w14:textId="77777777" w:rsidR="00873393" w:rsidRDefault="00873393" w:rsidP="00351456">
      <w:pPr>
        <w:spacing w:line="240" w:lineRule="auto"/>
      </w:pPr>
    </w:p>
    <w:p w14:paraId="1A237DDF" w14:textId="77777777" w:rsidR="00093DF8" w:rsidRDefault="00093DF8" w:rsidP="00351456">
      <w:pPr>
        <w:spacing w:line="240" w:lineRule="auto"/>
      </w:pPr>
    </w:p>
    <w:p w14:paraId="5EA09DD1" w14:textId="091F91C9" w:rsidR="007B2DB6" w:rsidRPr="007B2DB6" w:rsidRDefault="00873393" w:rsidP="007B2DB6">
      <w:pPr>
        <w:spacing w:line="240" w:lineRule="auto"/>
      </w:pPr>
      <w:r>
        <w:t xml:space="preserve">Oliver </w:t>
      </w:r>
      <w:proofErr w:type="spellStart"/>
      <w:r>
        <w:t>Coppard</w:t>
      </w:r>
      <w:proofErr w:type="spellEnd"/>
      <w:r w:rsidR="007B2DB6" w:rsidRPr="007B2DB6">
        <w:tab/>
      </w:r>
      <w:r w:rsidR="007B2DB6" w:rsidRPr="007B2DB6">
        <w:tab/>
      </w:r>
      <w:r w:rsidR="007B2DB6">
        <w:tab/>
      </w:r>
      <w:r w:rsidR="007B2DB6">
        <w:tab/>
      </w:r>
      <w:r w:rsidR="007B2DB6">
        <w:tab/>
      </w:r>
      <w:r w:rsidR="007B2DB6">
        <w:tab/>
      </w:r>
      <w:r w:rsidR="008D57F2">
        <w:tab/>
      </w:r>
      <w:r w:rsidR="00741A76">
        <w:t>Lauren Poultney</w:t>
      </w:r>
    </w:p>
    <w:p w14:paraId="52D3488C" w14:textId="76AC9B0C" w:rsidR="008D57F2" w:rsidRDefault="00873393" w:rsidP="007B2DB6">
      <w:pPr>
        <w:spacing w:line="240" w:lineRule="auto"/>
      </w:pPr>
      <w:r>
        <w:t>Mayor for South Yorkshire</w:t>
      </w:r>
      <w:r>
        <w:tab/>
      </w:r>
      <w:r>
        <w:tab/>
      </w:r>
      <w:r>
        <w:tab/>
      </w:r>
      <w:r>
        <w:tab/>
      </w:r>
      <w:r w:rsidR="008D57F2">
        <w:tab/>
      </w:r>
      <w:r w:rsidR="008D57F2">
        <w:tab/>
        <w:t>Chief Constable</w:t>
      </w:r>
    </w:p>
    <w:p w14:paraId="0E92F2BC" w14:textId="7C0DC784" w:rsidR="007B2DB6" w:rsidRPr="007B2DB6" w:rsidRDefault="00873393" w:rsidP="008D57F2">
      <w:pPr>
        <w:spacing w:line="240" w:lineRule="auto"/>
      </w:pPr>
      <w:r>
        <w:t>11 Broad Street West</w:t>
      </w:r>
      <w:r w:rsidR="008D57F2">
        <w:tab/>
      </w:r>
      <w:r w:rsidR="008D57F2">
        <w:tab/>
      </w:r>
      <w:r w:rsidR="008D57F2">
        <w:tab/>
      </w:r>
      <w:r w:rsidR="008D57F2">
        <w:tab/>
      </w:r>
      <w:r w:rsidR="008D57F2">
        <w:tab/>
      </w:r>
      <w:r w:rsidR="008D57F2">
        <w:tab/>
      </w:r>
      <w:r w:rsidR="007B2DB6">
        <w:t>South Yorkshire</w:t>
      </w:r>
      <w:r w:rsidR="008D57F2">
        <w:t xml:space="preserve"> Police</w:t>
      </w:r>
    </w:p>
    <w:p w14:paraId="3676E1E7" w14:textId="0D2C9465" w:rsidR="007B2DB6" w:rsidRPr="007B2DB6" w:rsidRDefault="00873393" w:rsidP="007B2DB6">
      <w:pPr>
        <w:spacing w:line="240" w:lineRule="auto"/>
      </w:pPr>
      <w:r>
        <w:t>Sheffield</w:t>
      </w:r>
      <w:r>
        <w:tab/>
      </w:r>
      <w:r>
        <w:tab/>
      </w:r>
      <w:r w:rsidR="007B2DB6" w:rsidRPr="007B2DB6">
        <w:tab/>
      </w:r>
      <w:r w:rsidR="007B2DB6">
        <w:tab/>
      </w:r>
      <w:r w:rsidR="007B2DB6">
        <w:tab/>
      </w:r>
      <w:r w:rsidR="007B2DB6">
        <w:tab/>
      </w:r>
      <w:r w:rsidR="007B2DB6">
        <w:tab/>
      </w:r>
      <w:r w:rsidR="008D57F2">
        <w:tab/>
      </w:r>
      <w:r w:rsidR="007B2DB6" w:rsidRPr="007B2DB6">
        <w:t>Carbrook House</w:t>
      </w:r>
    </w:p>
    <w:p w14:paraId="09C518F6" w14:textId="7636C5B3" w:rsidR="007B2DB6" w:rsidRPr="007B2DB6" w:rsidRDefault="008D57F2" w:rsidP="007B2DB6">
      <w:pPr>
        <w:spacing w:line="240" w:lineRule="auto"/>
      </w:pPr>
      <w:r w:rsidRPr="007B2DB6">
        <w:t>S</w:t>
      </w:r>
      <w:r w:rsidR="00873393">
        <w:t>1 2BQ</w:t>
      </w:r>
      <w:r w:rsidR="007B2DB6" w:rsidRPr="007B2DB6">
        <w:tab/>
      </w:r>
      <w:r w:rsidR="007B2DB6">
        <w:tab/>
      </w:r>
      <w:r w:rsidR="007B2DB6">
        <w:tab/>
      </w:r>
      <w:r w:rsidR="007B2DB6">
        <w:tab/>
      </w:r>
      <w:r w:rsidR="007B2DB6">
        <w:tab/>
      </w:r>
      <w:r>
        <w:tab/>
      </w:r>
      <w:r>
        <w:tab/>
      </w:r>
      <w:r>
        <w:tab/>
      </w:r>
      <w:r w:rsidR="007B2DB6" w:rsidRPr="007B2DB6">
        <w:t>5 Carbrook Hall Road</w:t>
      </w:r>
    </w:p>
    <w:p w14:paraId="695B5820" w14:textId="514E5309" w:rsidR="007B2DB6" w:rsidRPr="007B2DB6" w:rsidRDefault="00873393" w:rsidP="007B2DB6">
      <w:pPr>
        <w:spacing w:line="240" w:lineRule="auto"/>
      </w:pPr>
      <w:r>
        <w:tab/>
      </w:r>
      <w:r w:rsidR="007B2DB6" w:rsidRPr="007B2DB6">
        <w:tab/>
      </w:r>
      <w:r w:rsidR="007B2DB6" w:rsidRPr="007B2DB6">
        <w:tab/>
      </w:r>
      <w:r w:rsidR="007B2DB6" w:rsidRPr="007B2DB6">
        <w:tab/>
      </w:r>
      <w:r w:rsidR="007B2DB6">
        <w:tab/>
      </w:r>
      <w:r w:rsidR="007B2DB6">
        <w:tab/>
      </w:r>
      <w:r w:rsidR="007B2DB6">
        <w:tab/>
      </w:r>
      <w:r w:rsidR="007B2DB6">
        <w:tab/>
      </w:r>
      <w:r w:rsidR="008D57F2">
        <w:tab/>
      </w:r>
      <w:r w:rsidR="007B2DB6" w:rsidRPr="007B2DB6">
        <w:t>Sheffield</w:t>
      </w:r>
    </w:p>
    <w:p w14:paraId="3318F709" w14:textId="18F73C4F" w:rsidR="00873393" w:rsidRDefault="007B2DB6" w:rsidP="007B2DB6">
      <w:pPr>
        <w:tabs>
          <w:tab w:val="left" w:pos="5670"/>
        </w:tabs>
        <w:spacing w:line="240" w:lineRule="auto"/>
      </w:pPr>
      <w:r>
        <w:tab/>
      </w:r>
      <w:r>
        <w:tab/>
      </w:r>
      <w:r w:rsidR="008D57F2">
        <w:tab/>
      </w:r>
      <w:r w:rsidRPr="008D57F2">
        <w:t>S9 2EH</w:t>
      </w:r>
    </w:p>
    <w:sectPr w:rsidR="00873393" w:rsidSect="00717132">
      <w:headerReference w:type="even" r:id="rId7"/>
      <w:headerReference w:type="default" r:id="rId8"/>
      <w:footerReference w:type="even" r:id="rId9"/>
      <w:footerReference w:type="default" r:id="rId10"/>
      <w:headerReference w:type="first" r:id="rId11"/>
      <w:footerReference w:type="first" r:id="rId12"/>
      <w:pgSz w:w="11906" w:h="16838"/>
      <w:pgMar w:top="246" w:right="907" w:bottom="284" w:left="907"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0AB" w14:textId="77777777" w:rsidR="003F1892" w:rsidRDefault="003F1892">
      <w:r>
        <w:separator/>
      </w:r>
    </w:p>
  </w:endnote>
  <w:endnote w:type="continuationSeparator" w:id="0">
    <w:p w14:paraId="281432DB" w14:textId="77777777" w:rsidR="003F1892" w:rsidRDefault="003F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FC30" w14:textId="77777777" w:rsidR="003C47EF" w:rsidRDefault="003C47EF" w:rsidP="0073699D">
    <w:pPr>
      <w:pStyle w:val="Footer"/>
      <w:jc w:val="center"/>
    </w:pPr>
    <w:r>
      <w:fldChar w:fldCharType="begin"/>
    </w:r>
    <w:r>
      <w:instrText xml:space="preserve">  \* MERGEFORMAT </w:instrText>
    </w:r>
    <w:r>
      <w:fldChar w:fldCharType="end"/>
    </w:r>
    <w:r>
      <w:fldChar w:fldCharType="begin"/>
    </w:r>
    <w:r>
      <w:instrText xml:space="preserve">  \* MERGEFORMAT </w:instrText>
    </w:r>
    <w:r>
      <w:fldChar w:fldCharType="end"/>
    </w:r>
    <w:r w:rsidR="001C3CA7">
      <w:fldChar w:fldCharType="begin"/>
    </w:r>
    <w:r w:rsidR="001C3CA7" w:rsidRPr="0073699D">
      <w:instrText xml:space="preserve"> DOCPROPERTY "aliashHeaderFooter" \* MERGEFORMAT </w:instrText>
    </w:r>
    <w:r w:rsidR="001C3CA7">
      <w:fldChar w:fldCharType="separate"/>
    </w:r>
    <w:r w:rsidR="00BC250D">
      <w:t>NOT PROTECTIVELY MARKED</w:t>
    </w:r>
    <w:r w:rsidR="001C3CA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1545" w14:textId="4D0A39C4" w:rsidR="003C47EF" w:rsidRDefault="003C47EF" w:rsidP="0073699D">
    <w:pPr>
      <w:pStyle w:val="Footer"/>
      <w:jc w:val="center"/>
    </w:pPr>
    <w:r>
      <w:fldChar w:fldCharType="begin"/>
    </w:r>
    <w:r>
      <w:instrText xml:space="preserve">  \* MERGEFORMAT </w:instrText>
    </w:r>
    <w:r>
      <w:fldChar w:fldCharType="end"/>
    </w:r>
    <w:r>
      <w:fldChar w:fldCharType="begin"/>
    </w:r>
    <w:r>
      <w:instrText xml:space="preserve">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7BA9" w14:textId="77777777" w:rsidR="003C47EF" w:rsidRDefault="003C47EF" w:rsidP="0073699D">
    <w:pPr>
      <w:pStyle w:val="Footer"/>
      <w:jc w:val="center"/>
    </w:pPr>
    <w:r>
      <w:fldChar w:fldCharType="begin"/>
    </w:r>
    <w:r>
      <w:instrText xml:space="preserve">  \* MERGEFORMAT </w:instrText>
    </w:r>
    <w:r>
      <w:fldChar w:fldCharType="end"/>
    </w:r>
    <w:r>
      <w:fldChar w:fldCharType="begin"/>
    </w:r>
    <w:r>
      <w:instrText xml:space="preserve">  \* MERGEFORMAT </w:instrText>
    </w:r>
    <w:r>
      <w:fldChar w:fldCharType="end"/>
    </w:r>
    <w:r w:rsidR="001C3CA7">
      <w:fldChar w:fldCharType="begin"/>
    </w:r>
    <w:r w:rsidR="001C3CA7" w:rsidRPr="0073699D">
      <w:instrText xml:space="preserve"> DOCPROPERTY "aliashHeaderFooter" \* MERGEFORMAT </w:instrText>
    </w:r>
    <w:r w:rsidR="001C3CA7">
      <w:fldChar w:fldCharType="separate"/>
    </w:r>
    <w:r w:rsidR="00BC250D">
      <w:t>NOT PROTECTIVELY MARKED</w:t>
    </w:r>
    <w:r w:rsidR="001C3CA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9829" w14:textId="77777777" w:rsidR="003F1892" w:rsidRDefault="003F1892">
      <w:r>
        <w:separator/>
      </w:r>
    </w:p>
  </w:footnote>
  <w:footnote w:type="continuationSeparator" w:id="0">
    <w:p w14:paraId="6D582E2F" w14:textId="77777777" w:rsidR="003F1892" w:rsidRDefault="003F1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8400" w14:textId="77777777" w:rsidR="003C47EF" w:rsidRDefault="003C47EF" w:rsidP="0073699D">
    <w:pPr>
      <w:pStyle w:val="Header"/>
      <w:jc w:val="center"/>
    </w:pPr>
    <w:r>
      <w:fldChar w:fldCharType="begin"/>
    </w:r>
    <w:r>
      <w:instrText xml:space="preserve">  \* MERGEFORMAT </w:instrText>
    </w:r>
    <w:r>
      <w:fldChar w:fldCharType="end"/>
    </w:r>
    <w:r>
      <w:fldChar w:fldCharType="begin"/>
    </w:r>
    <w:r>
      <w:instrText xml:space="preserve">  \* MERGEFORMAT </w:instrText>
    </w:r>
    <w:r>
      <w:fldChar w:fldCharType="end"/>
    </w:r>
    <w:r w:rsidR="001C3CA7">
      <w:fldChar w:fldCharType="begin"/>
    </w:r>
    <w:r w:rsidR="001C3CA7" w:rsidRPr="0073699D">
      <w:instrText xml:space="preserve"> DOCPROPERTY "aliashHeaderFooter" \* MERGEFORMAT </w:instrText>
    </w:r>
    <w:r w:rsidR="001C3CA7">
      <w:fldChar w:fldCharType="separate"/>
    </w:r>
    <w:r w:rsidR="00BC250D">
      <w:t>NOT PROTECTIVELY MARKED</w:t>
    </w:r>
    <w:r w:rsidR="001C3CA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9B0" w14:textId="41AF407F" w:rsidR="003C47EF" w:rsidRDefault="003C47EF" w:rsidP="0073699D">
    <w:pPr>
      <w:pStyle w:val="Header"/>
      <w:jc w:val="center"/>
    </w:pPr>
    <w:r>
      <w:fldChar w:fldCharType="begin"/>
    </w:r>
    <w:r>
      <w:instrText xml:space="preserve">  \* MERGEFORMAT </w:instrText>
    </w:r>
    <w:r>
      <w:fldChar w:fldCharType="end"/>
    </w:r>
    <w:r>
      <w:fldChar w:fldCharType="begin"/>
    </w:r>
    <w:r>
      <w:instrText xml:space="preserv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BBDB" w14:textId="77777777" w:rsidR="003C47EF" w:rsidRDefault="003C47EF" w:rsidP="0073699D">
    <w:pPr>
      <w:pStyle w:val="Header"/>
      <w:jc w:val="center"/>
    </w:pPr>
    <w:r>
      <w:fldChar w:fldCharType="begin"/>
    </w:r>
    <w:r>
      <w:instrText xml:space="preserve">  \* MERGEFORMAT </w:instrText>
    </w:r>
    <w:r>
      <w:fldChar w:fldCharType="end"/>
    </w:r>
    <w:r>
      <w:fldChar w:fldCharType="begin"/>
    </w:r>
    <w:r>
      <w:instrText xml:space="preserve">  \* MERGEFORMAT </w:instrText>
    </w:r>
    <w:r>
      <w:fldChar w:fldCharType="end"/>
    </w:r>
    <w:r w:rsidR="001C3CA7">
      <w:fldChar w:fldCharType="begin"/>
    </w:r>
    <w:r w:rsidR="001C3CA7" w:rsidRPr="0073699D">
      <w:instrText xml:space="preserve"> DOCPROPERTY "aliashHeaderFooter" \* MERGEFORMAT </w:instrText>
    </w:r>
    <w:r w:rsidR="001C3CA7">
      <w:fldChar w:fldCharType="separate"/>
    </w:r>
    <w:r w:rsidR="00BC250D">
      <w:t>NOT PROTECTIVELY MARKED</w:t>
    </w:r>
    <w:r w:rsidR="001C3CA7">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7D6"/>
    <w:rsid w:val="00004EE6"/>
    <w:rsid w:val="00013254"/>
    <w:rsid w:val="000232D1"/>
    <w:rsid w:val="00037E50"/>
    <w:rsid w:val="000458CE"/>
    <w:rsid w:val="00060D6E"/>
    <w:rsid w:val="0009204F"/>
    <w:rsid w:val="00093DF8"/>
    <w:rsid w:val="000A50A1"/>
    <w:rsid w:val="00133588"/>
    <w:rsid w:val="0013422E"/>
    <w:rsid w:val="001345BC"/>
    <w:rsid w:val="00167ED8"/>
    <w:rsid w:val="001832B4"/>
    <w:rsid w:val="001857D6"/>
    <w:rsid w:val="00194624"/>
    <w:rsid w:val="001B6E42"/>
    <w:rsid w:val="001C3CA7"/>
    <w:rsid w:val="001E5725"/>
    <w:rsid w:val="001F07B3"/>
    <w:rsid w:val="002169D6"/>
    <w:rsid w:val="00245CC2"/>
    <w:rsid w:val="002A369A"/>
    <w:rsid w:val="002A57B5"/>
    <w:rsid w:val="002E50C9"/>
    <w:rsid w:val="00312C3D"/>
    <w:rsid w:val="003369AB"/>
    <w:rsid w:val="00351456"/>
    <w:rsid w:val="0036171E"/>
    <w:rsid w:val="003725EE"/>
    <w:rsid w:val="003B1344"/>
    <w:rsid w:val="003B2883"/>
    <w:rsid w:val="003C1EE4"/>
    <w:rsid w:val="003C47EF"/>
    <w:rsid w:val="003D033C"/>
    <w:rsid w:val="003F1892"/>
    <w:rsid w:val="003F3A5E"/>
    <w:rsid w:val="00403C90"/>
    <w:rsid w:val="004155D9"/>
    <w:rsid w:val="00421271"/>
    <w:rsid w:val="0044655B"/>
    <w:rsid w:val="00496670"/>
    <w:rsid w:val="004969C4"/>
    <w:rsid w:val="004A2EDD"/>
    <w:rsid w:val="004C4091"/>
    <w:rsid w:val="004C5CF4"/>
    <w:rsid w:val="004F3850"/>
    <w:rsid w:val="00507426"/>
    <w:rsid w:val="005175B9"/>
    <w:rsid w:val="00525839"/>
    <w:rsid w:val="00535F47"/>
    <w:rsid w:val="0055490B"/>
    <w:rsid w:val="005658DB"/>
    <w:rsid w:val="005873E5"/>
    <w:rsid w:val="005E14EA"/>
    <w:rsid w:val="00604E8E"/>
    <w:rsid w:val="006100A4"/>
    <w:rsid w:val="00633918"/>
    <w:rsid w:val="00633AB2"/>
    <w:rsid w:val="00634580"/>
    <w:rsid w:val="006629C9"/>
    <w:rsid w:val="006C085E"/>
    <w:rsid w:val="00717132"/>
    <w:rsid w:val="007216B2"/>
    <w:rsid w:val="0073699D"/>
    <w:rsid w:val="00741A76"/>
    <w:rsid w:val="00754542"/>
    <w:rsid w:val="00773220"/>
    <w:rsid w:val="00786114"/>
    <w:rsid w:val="007B2201"/>
    <w:rsid w:val="007B2DB6"/>
    <w:rsid w:val="007C292F"/>
    <w:rsid w:val="007C6232"/>
    <w:rsid w:val="007F7C79"/>
    <w:rsid w:val="00833499"/>
    <w:rsid w:val="008515D3"/>
    <w:rsid w:val="00873393"/>
    <w:rsid w:val="0088190E"/>
    <w:rsid w:val="008977DA"/>
    <w:rsid w:val="008C0776"/>
    <w:rsid w:val="008D57F2"/>
    <w:rsid w:val="00926C42"/>
    <w:rsid w:val="00953BAB"/>
    <w:rsid w:val="00993517"/>
    <w:rsid w:val="009C2005"/>
    <w:rsid w:val="009E127B"/>
    <w:rsid w:val="00A11D79"/>
    <w:rsid w:val="00A530F9"/>
    <w:rsid w:val="00A61A79"/>
    <w:rsid w:val="00AA33D7"/>
    <w:rsid w:val="00AB1E75"/>
    <w:rsid w:val="00AD1C16"/>
    <w:rsid w:val="00AE2143"/>
    <w:rsid w:val="00B2115A"/>
    <w:rsid w:val="00B368F5"/>
    <w:rsid w:val="00B8057B"/>
    <w:rsid w:val="00B939F2"/>
    <w:rsid w:val="00BA39D8"/>
    <w:rsid w:val="00BB0243"/>
    <w:rsid w:val="00BC250D"/>
    <w:rsid w:val="00BD4A66"/>
    <w:rsid w:val="00C221FD"/>
    <w:rsid w:val="00C425AA"/>
    <w:rsid w:val="00C60C00"/>
    <w:rsid w:val="00C622A9"/>
    <w:rsid w:val="00CC4F4E"/>
    <w:rsid w:val="00D240D9"/>
    <w:rsid w:val="00D37E45"/>
    <w:rsid w:val="00D910F9"/>
    <w:rsid w:val="00DB1A66"/>
    <w:rsid w:val="00DC39C1"/>
    <w:rsid w:val="00DE32FA"/>
    <w:rsid w:val="00E07AE0"/>
    <w:rsid w:val="00E2005B"/>
    <w:rsid w:val="00E347C2"/>
    <w:rsid w:val="00E64FF6"/>
    <w:rsid w:val="00E810CC"/>
    <w:rsid w:val="00E814FD"/>
    <w:rsid w:val="00EB4258"/>
    <w:rsid w:val="00EC5890"/>
    <w:rsid w:val="00EE0F2B"/>
    <w:rsid w:val="00EF3E76"/>
    <w:rsid w:val="00EF638F"/>
    <w:rsid w:val="00EF68CF"/>
    <w:rsid w:val="00F36676"/>
    <w:rsid w:val="00F60420"/>
    <w:rsid w:val="00F71889"/>
    <w:rsid w:val="00F74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3A84D16"/>
  <w15:chartTrackingRefBased/>
  <w15:docId w15:val="{C796400A-0D00-47CB-A5F7-F5F53248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72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7D6"/>
    <w:pPr>
      <w:tabs>
        <w:tab w:val="center" w:pos="4153"/>
        <w:tab w:val="right" w:pos="8306"/>
      </w:tabs>
    </w:pPr>
  </w:style>
  <w:style w:type="paragraph" w:styleId="Footer">
    <w:name w:val="footer"/>
    <w:basedOn w:val="Normal"/>
    <w:rsid w:val="001857D6"/>
    <w:pPr>
      <w:tabs>
        <w:tab w:val="center" w:pos="4153"/>
        <w:tab w:val="right" w:pos="8306"/>
      </w:tabs>
    </w:pPr>
  </w:style>
  <w:style w:type="character" w:styleId="Hyperlink">
    <w:name w:val="Hyperlink"/>
    <w:rsid w:val="00093DF8"/>
    <w:rPr>
      <w:color w:val="0000FF"/>
      <w:u w:val="single"/>
    </w:rPr>
  </w:style>
  <w:style w:type="paragraph" w:styleId="BalloonText">
    <w:name w:val="Balloon Text"/>
    <w:basedOn w:val="Normal"/>
    <w:semiHidden/>
    <w:rsid w:val="00EE0F2B"/>
    <w:rPr>
      <w:rFonts w:ascii="Tahoma" w:hAnsi="Tahoma" w:cs="Tahoma"/>
      <w:sz w:val="16"/>
      <w:szCs w:val="16"/>
    </w:rPr>
  </w:style>
  <w:style w:type="table" w:styleId="TableGrid">
    <w:name w:val="Table Grid"/>
    <w:basedOn w:val="TableNormal"/>
    <w:rsid w:val="00EC5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C60C00"/>
    <w:pPr>
      <w:spacing w:before="100" w:beforeAutospacing="1" w:after="100" w:afterAutospacing="1" w:line="240" w:lineRule="auto"/>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2157">
      <w:bodyDiv w:val="1"/>
      <w:marLeft w:val="0"/>
      <w:marRight w:val="0"/>
      <w:marTop w:val="0"/>
      <w:marBottom w:val="0"/>
      <w:divBdr>
        <w:top w:val="none" w:sz="0" w:space="0" w:color="auto"/>
        <w:left w:val="none" w:sz="0" w:space="0" w:color="auto"/>
        <w:bottom w:val="none" w:sz="0" w:space="0" w:color="auto"/>
        <w:right w:val="none" w:sz="0" w:space="0" w:color="auto"/>
      </w:divBdr>
    </w:div>
    <w:div w:id="435518215">
      <w:bodyDiv w:val="1"/>
      <w:marLeft w:val="0"/>
      <w:marRight w:val="0"/>
      <w:marTop w:val="0"/>
      <w:marBottom w:val="0"/>
      <w:divBdr>
        <w:top w:val="none" w:sz="0" w:space="0" w:color="auto"/>
        <w:left w:val="none" w:sz="0" w:space="0" w:color="auto"/>
        <w:bottom w:val="none" w:sz="0" w:space="0" w:color="auto"/>
        <w:right w:val="none" w:sz="0" w:space="0" w:color="auto"/>
      </w:divBdr>
    </w:div>
    <w:div w:id="791556869">
      <w:bodyDiv w:val="1"/>
      <w:marLeft w:val="0"/>
      <w:marRight w:val="0"/>
      <w:marTop w:val="0"/>
      <w:marBottom w:val="0"/>
      <w:divBdr>
        <w:top w:val="none" w:sz="0" w:space="0" w:color="auto"/>
        <w:left w:val="none" w:sz="0" w:space="0" w:color="auto"/>
        <w:bottom w:val="none" w:sz="0" w:space="0" w:color="auto"/>
        <w:right w:val="none" w:sz="0" w:space="0" w:color="auto"/>
      </w:divBdr>
    </w:div>
    <w:div w:id="1159690177">
      <w:bodyDiv w:val="1"/>
      <w:marLeft w:val="0"/>
      <w:marRight w:val="0"/>
      <w:marTop w:val="0"/>
      <w:marBottom w:val="0"/>
      <w:divBdr>
        <w:top w:val="none" w:sz="0" w:space="0" w:color="auto"/>
        <w:left w:val="none" w:sz="0" w:space="0" w:color="auto"/>
        <w:bottom w:val="none" w:sz="0" w:space="0" w:color="auto"/>
        <w:right w:val="none" w:sz="0" w:space="0" w:color="auto"/>
      </w:divBdr>
    </w:div>
    <w:div w:id="14316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FB5079C93704C9CD56F1F94D3A5CE" ma:contentTypeVersion="15" ma:contentTypeDescription="Create a new document." ma:contentTypeScope="" ma:versionID="e1b0f657b8fc1fc7a71c0dbfd57c819d">
  <xsd:schema xmlns:xsd="http://www.w3.org/2001/XMLSchema" xmlns:xs="http://www.w3.org/2001/XMLSchema" xmlns:p="http://schemas.microsoft.com/office/2006/metadata/properties" xmlns:ns2="b515007f-cccc-481b-8367-6fa23c5a8874" xmlns:ns3="8a762ce8-9fc5-45a2-a416-3dba50819f6c" targetNamespace="http://schemas.microsoft.com/office/2006/metadata/properties" ma:root="true" ma:fieldsID="6b27ab66a017ae51906e2049e4c53350" ns2:_="" ns3:_="">
    <xsd:import namespace="b515007f-cccc-481b-8367-6fa23c5a8874"/>
    <xsd:import namespace="8a762ce8-9fc5-45a2-a416-3dba50819f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5007f-cccc-481b-8367-6fa23c5a8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d07e0-1c85-4805-beb2-97fb98971d6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62ce8-9fc5-45a2-a416-3dba50819f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dbcb1c-64f8-4c96-9d0b-fe2fab5a7dee}" ma:internalName="TaxCatchAll" ma:showField="CatchAllData" ma:web="8a762ce8-9fc5-45a2-a416-3dba50819f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8C0C4-9C1B-47DA-A967-09F2229B2FCC}">
  <ds:schemaRefs>
    <ds:schemaRef ds:uri="http://schemas.openxmlformats.org/officeDocument/2006/bibliography"/>
  </ds:schemaRefs>
</ds:datastoreItem>
</file>

<file path=customXml/itemProps2.xml><?xml version="1.0" encoding="utf-8"?>
<ds:datastoreItem xmlns:ds="http://schemas.openxmlformats.org/officeDocument/2006/customXml" ds:itemID="{AF000D8B-D434-4F62-831B-83D1EBCAD4A7}"/>
</file>

<file path=customXml/itemProps3.xml><?xml version="1.0" encoding="utf-8"?>
<ds:datastoreItem xmlns:ds="http://schemas.openxmlformats.org/officeDocument/2006/customXml" ds:itemID="{90254841-8842-4D2D-BF6E-A14A819317DC}"/>
</file>

<file path=docProps/app.xml><?xml version="1.0" encoding="utf-8"?>
<Properties xmlns="http://schemas.openxmlformats.org/officeDocument/2006/extended-properties" xmlns:vt="http://schemas.openxmlformats.org/officeDocument/2006/docPropsVTypes">
  <Template>Normal</Template>
  <TotalTime>32</TotalTime>
  <Pages>1</Pages>
  <Words>479</Words>
  <Characters>2534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Humberside Police Authority</vt:lpstr>
    </vt:vector>
  </TitlesOfParts>
  <Company>Humberside Police</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Humberside Police Authority</dc:title>
  <dc:subject/>
  <dc:creator>Humberside Police</dc:creator>
  <cp:keywords/>
  <dc:description/>
  <cp:lastModifiedBy>SHERYL HAWLEY</cp:lastModifiedBy>
  <cp:revision>6</cp:revision>
  <cp:lastPrinted>2016-06-07T09:43:00Z</cp:lastPrinted>
  <dcterms:created xsi:type="dcterms:W3CDTF">2023-05-29T18:36:00Z</dcterms:created>
  <dcterms:modified xsi:type="dcterms:W3CDTF">2024-07-18T18:34:00Z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UserName">
    <vt:lpwstr>Pike, Gill 10031</vt:lpwstr>
  </property>
  <property fmtid="{D5CDD505-2E9C-101B-9397-08002B2CF9AE}" pid="3" name="Creator UserTitle">
    <vt:lpwstr>Office Support Officer</vt:lpwstr>
  </property>
  <property fmtid="{D5CDD505-2E9C-101B-9397-08002B2CF9AE}" pid="4" name="Creator OfficeName">
    <vt:lpwstr>Pacific Exchange (Police Authority)</vt:lpwstr>
  </property>
  <property fmtid="{D5CDD505-2E9C-101B-9397-08002B2CF9AE}" pid="5" name="Creator Department">
    <vt:lpwstr>Police Authority</vt:lpwstr>
  </property>
  <property fmtid="{D5CDD505-2E9C-101B-9397-08002B2CF9AE}" pid="6" name="Creator Company">
    <vt:lpwstr>Humberside Police Authority</vt:lpwstr>
  </property>
  <property fmtid="{D5CDD505-2E9C-101B-9397-08002B2CF9AE}" pid="7" name="Creator ProxyAddresses">
    <vt:lpwstr>X400:c=GB;a= ;p=Humberside Polic;o=Northbank;s=Pike;g=Gillian;|SMTP:Gill.Pike@humberside.pnn.police.uk|MS:HUMBERSIDE/NORTHBANK/GILLIANPIK|CCMAIL:Pike, Gillian at Northbank</vt:lpwstr>
  </property>
  <property fmtid="{D5CDD505-2E9C-101B-9397-08002B2CF9AE}" pid="8" name="Creator Manager">
    <vt:lpwstr/>
  </property>
  <property fmtid="{D5CDD505-2E9C-101B-9397-08002B2CF9AE}" pid="9" name="Protective Marking Classification">
    <vt:lpwstr>NOT PROTECTIVELY MARKED</vt:lpwstr>
  </property>
  <property fmtid="{D5CDD505-2E9C-101B-9397-08002B2CF9AE}" pid="10" name="Additional Descriptor">
    <vt:lpwstr>NO DESCRIPTOR</vt:lpwstr>
  </property>
  <property fmtid="{D5CDD505-2E9C-101B-9397-08002B2CF9AE}" pid="11" name="UserName">
    <vt:lpwstr>Pike, Gill</vt:lpwstr>
  </property>
  <property fmtid="{D5CDD505-2E9C-101B-9397-08002B2CF9AE}" pid="12" name="UserTitle">
    <vt:lpwstr>Corporate Support Officer - Communities &amp; Partnerships</vt:lpwstr>
  </property>
  <property fmtid="{D5CDD505-2E9C-101B-9397-08002B2CF9AE}" pid="13" name="OfficeName">
    <vt:lpwstr>Police Authority</vt:lpwstr>
  </property>
  <property fmtid="{D5CDD505-2E9C-101B-9397-08002B2CF9AE}" pid="14" name="Department">
    <vt:lpwstr>Humberside Police Authority</vt:lpwstr>
  </property>
  <property fmtid="{D5CDD505-2E9C-101B-9397-08002B2CF9AE}" pid="15" name="Company">
    <vt:lpwstr>Humberside Police Authority</vt:lpwstr>
  </property>
  <property fmtid="{D5CDD505-2E9C-101B-9397-08002B2CF9AE}" pid="16" name="ProxyAddresses">
    <vt:lpwstr>X400:c=GB;a= ;p=Humberside Polic;o=Northbank;s=Pike;g=Gillian;|SMTP:Gill.Pike@humberside.pnn.police.uk|MS:HUMBERSIDE/NORTHBANK/GILLIANPIK|CCMAIL:Pike, Gillian at Northbank</vt:lpwstr>
  </property>
  <property fmtid="{D5CDD505-2E9C-101B-9397-08002B2CF9AE}" pid="17" name="Manager">
    <vt:lpwstr>CN=Cox\, Jonathan 8800,OU=User Policy 0,OU=Humberside Users,DC=humbpol,DC=net</vt:lpwstr>
  </property>
  <property fmtid="{D5CDD505-2E9C-101B-9397-08002B2CF9AE}" pid="18" name="FullName">
    <vt:lpwstr>\\Humberside\Police\Authority\Shared Data\Shared System 2008\Finance\FIN-AA-1 Annual Accounts\2011-12\Public Notice 2011-12.doc</vt:lpwstr>
  </property>
  <property fmtid="{D5CDD505-2E9C-101B-9397-08002B2CF9AE}" pid="19" name="TitusGUID">
    <vt:lpwstr>5983cb6a-4a4a-4c9a-8fe0-fd97cc87a21f</vt:lpwstr>
  </property>
  <property fmtid="{D5CDD505-2E9C-101B-9397-08002B2CF9AE}" pid="20" name="aliashHeaderFooter">
    <vt:lpwstr>NOT PROTECTIVELY MARKED</vt:lpwstr>
  </property>
  <property fmtid="{D5CDD505-2E9C-101B-9397-08002B2CF9AE}" pid="21" name="Humberside PoliceClassification">
    <vt:lpwstr>NOT PROTECTIVELY MARKED</vt:lpwstr>
  </property>
  <property fmtid="{D5CDD505-2E9C-101B-9397-08002B2CF9AE}" pid="22" name="Humberside PoliceDescriptors">
    <vt:lpwstr>No Descriptor</vt:lpwstr>
  </property>
  <property fmtid="{D5CDD505-2E9C-101B-9397-08002B2CF9AE}" pid="23" name="MSIP_Label_f529d828-a824-4b78-ab24-eaae5922aa38_Enabled">
    <vt:lpwstr>true</vt:lpwstr>
  </property>
  <property fmtid="{D5CDD505-2E9C-101B-9397-08002B2CF9AE}" pid="24" name="MSIP_Label_f529d828-a824-4b78-ab24-eaae5922aa38_SetDate">
    <vt:lpwstr>2024-07-18T18:03:43Z</vt:lpwstr>
  </property>
  <property fmtid="{D5CDD505-2E9C-101B-9397-08002B2CF9AE}" pid="25" name="MSIP_Label_f529d828-a824-4b78-ab24-eaae5922aa38_Method">
    <vt:lpwstr>Standard</vt:lpwstr>
  </property>
  <property fmtid="{D5CDD505-2E9C-101B-9397-08002B2CF9AE}" pid="26" name="MSIP_Label_f529d828-a824-4b78-ab24-eaae5922aa38_Name">
    <vt:lpwstr>OFFICIAL</vt:lpwstr>
  </property>
  <property fmtid="{D5CDD505-2E9C-101B-9397-08002B2CF9AE}" pid="27" name="MSIP_Label_f529d828-a824-4b78-ab24-eaae5922aa38_SiteId">
    <vt:lpwstr>b23255a1-8f78-4144-8904-31f019036ade</vt:lpwstr>
  </property>
  <property fmtid="{D5CDD505-2E9C-101B-9397-08002B2CF9AE}" pid="28" name="MSIP_Label_f529d828-a824-4b78-ab24-eaae5922aa38_ContentBits">
    <vt:lpwstr>0</vt:lpwstr>
  </property>
</Properties>
</file>